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14CD" w:rsidRDefault="00D177C8">
      <w:pPr>
        <w:pStyle w:val="Titulua"/>
      </w:pPr>
      <w:r>
        <w:t xml:space="preserve">OIARTZUNGO ORGANOAREN HISTORIARI BURUZKO </w:t>
      </w:r>
    </w:p>
    <w:p w:rsidR="001914CD" w:rsidRDefault="00D177C8">
      <w:pPr>
        <w:tabs>
          <w:tab w:val="left" w:pos="-720"/>
        </w:tabs>
        <w:ind w:right="1275"/>
        <w:jc w:val="center"/>
        <w:rPr>
          <w:b/>
          <w:sz w:val="24"/>
          <w:lang w:val="eu-ES"/>
        </w:rPr>
      </w:pPr>
      <w:r>
        <w:rPr>
          <w:b/>
          <w:bCs/>
          <w:i/>
          <w:sz w:val="24"/>
          <w:lang w:val="eu-ES"/>
        </w:rPr>
        <w:t>MANUEL LEKUONA</w:t>
      </w:r>
      <w:r>
        <w:rPr>
          <w:b/>
          <w:i/>
          <w:sz w:val="24"/>
          <w:lang w:val="eu-ES"/>
        </w:rPr>
        <w:t xml:space="preserve"> </w:t>
      </w:r>
      <w:r>
        <w:rPr>
          <w:b/>
          <w:sz w:val="24"/>
          <w:lang w:val="eu-ES"/>
        </w:rPr>
        <w:t xml:space="preserve">IKERKUNTZARAKO BEKA </w:t>
      </w:r>
    </w:p>
    <w:p w:rsidR="001914CD" w:rsidRDefault="00D177C8">
      <w:pPr>
        <w:tabs>
          <w:tab w:val="left" w:pos="-720"/>
        </w:tabs>
        <w:ind w:right="1275"/>
        <w:jc w:val="center"/>
        <w:rPr>
          <w:b/>
          <w:sz w:val="24"/>
          <w:lang w:val="eu-ES"/>
        </w:rPr>
      </w:pPr>
      <w:r>
        <w:rPr>
          <w:b/>
          <w:sz w:val="24"/>
          <w:lang w:val="eu-ES"/>
        </w:rPr>
        <w:t>EMATEKO DEIALDIRAKO OINARRIAK.</w:t>
      </w:r>
    </w:p>
    <w:p w:rsidR="001914CD" w:rsidRDefault="001914CD">
      <w:pPr>
        <w:tabs>
          <w:tab w:val="left" w:pos="-720"/>
        </w:tabs>
        <w:ind w:right="1275"/>
        <w:jc w:val="both"/>
        <w:rPr>
          <w:sz w:val="24"/>
          <w:lang w:val="eu-ES"/>
        </w:rPr>
      </w:pPr>
    </w:p>
    <w:p w:rsidR="001914CD" w:rsidRDefault="001914CD">
      <w:pPr>
        <w:tabs>
          <w:tab w:val="left" w:pos="-720"/>
        </w:tabs>
        <w:ind w:right="1275"/>
        <w:jc w:val="both"/>
        <w:rPr>
          <w:sz w:val="24"/>
          <w:lang w:val="eu-ES"/>
        </w:rPr>
      </w:pPr>
    </w:p>
    <w:p w:rsidR="001914CD" w:rsidRDefault="00D177C8">
      <w:pPr>
        <w:ind w:right="1275"/>
        <w:jc w:val="both"/>
        <w:rPr>
          <w:sz w:val="24"/>
          <w:lang w:val="eu-ES"/>
        </w:rPr>
      </w:pPr>
      <w:r>
        <w:rPr>
          <w:sz w:val="24"/>
          <w:lang w:val="eu-ES"/>
        </w:rPr>
        <w:tab/>
        <w:t xml:space="preserve">Oiartzungo Udalak kultura arloan duen helburuetako bat gure herriko Historiari eta ezaugarri sozio-kulturalei buruzko azterketak bultzatzea izanik, “Oiartzungo Organoaren Historiari buruzko </w:t>
      </w:r>
      <w:r>
        <w:rPr>
          <w:i/>
          <w:sz w:val="24"/>
          <w:lang w:val="eu-ES"/>
        </w:rPr>
        <w:t xml:space="preserve">Manuel Lekuona </w:t>
      </w:r>
      <w:r>
        <w:rPr>
          <w:sz w:val="24"/>
          <w:lang w:val="eu-ES"/>
        </w:rPr>
        <w:t>ikerkuntzarako beka” emateko deialdia egitea erabaki du.</w:t>
      </w:r>
    </w:p>
    <w:p w:rsidR="001914CD" w:rsidRDefault="001914CD">
      <w:pPr>
        <w:ind w:right="1275"/>
        <w:jc w:val="both"/>
        <w:rPr>
          <w:sz w:val="24"/>
          <w:lang w:val="eu-ES"/>
        </w:rPr>
      </w:pPr>
    </w:p>
    <w:p w:rsidR="001914CD" w:rsidRDefault="00D177C8">
      <w:pPr>
        <w:ind w:right="1275"/>
        <w:jc w:val="both"/>
        <w:rPr>
          <w:sz w:val="24"/>
          <w:lang w:val="eu-ES"/>
        </w:rPr>
      </w:pPr>
      <w:r>
        <w:rPr>
          <w:sz w:val="24"/>
          <w:lang w:val="eu-ES"/>
        </w:rPr>
        <w:tab/>
        <w:t xml:space="preserve">Deialdi honetarako oinarriak hauexek izango dira: </w:t>
      </w:r>
    </w:p>
    <w:p w:rsidR="001914CD" w:rsidRDefault="001914CD">
      <w:pPr>
        <w:ind w:right="1275"/>
        <w:jc w:val="both"/>
        <w:rPr>
          <w:sz w:val="24"/>
          <w:lang w:val="eu-ES"/>
        </w:rPr>
      </w:pPr>
    </w:p>
    <w:p w:rsidR="001914CD" w:rsidRDefault="00D177C8">
      <w:pPr>
        <w:ind w:right="1275"/>
        <w:jc w:val="center"/>
        <w:rPr>
          <w:b/>
          <w:sz w:val="24"/>
          <w:lang w:val="eu-ES"/>
        </w:rPr>
      </w:pPr>
      <w:r>
        <w:rPr>
          <w:b/>
          <w:sz w:val="24"/>
          <w:lang w:val="eu-ES"/>
        </w:rPr>
        <w:t>1.- XEDEAK</w:t>
      </w:r>
    </w:p>
    <w:p w:rsidR="001914CD" w:rsidRDefault="001914CD">
      <w:pPr>
        <w:ind w:right="1275"/>
        <w:jc w:val="center"/>
        <w:rPr>
          <w:sz w:val="24"/>
          <w:lang w:val="eu-ES"/>
        </w:rPr>
      </w:pPr>
    </w:p>
    <w:p w:rsidR="00B74BE5" w:rsidRDefault="00D177C8">
      <w:pPr>
        <w:ind w:right="1275"/>
        <w:jc w:val="both"/>
        <w:rPr>
          <w:sz w:val="24"/>
          <w:lang w:val="eu-ES"/>
        </w:rPr>
      </w:pPr>
      <w:r>
        <w:rPr>
          <w:sz w:val="24"/>
          <w:lang w:val="eu-ES"/>
        </w:rPr>
        <w:tab/>
        <w:t xml:space="preserve">Deialdiaren helburua zera da, Oiartzungo herrian Done Eztebe Elizan kokaturik </w:t>
      </w:r>
      <w:r w:rsidR="00B74BE5">
        <w:rPr>
          <w:sz w:val="24"/>
          <w:lang w:val="eu-ES"/>
        </w:rPr>
        <w:t>dagoen Cavalle Coll</w:t>
      </w:r>
      <w:r>
        <w:rPr>
          <w:sz w:val="24"/>
          <w:lang w:val="eu-ES"/>
        </w:rPr>
        <w:t xml:space="preserve"> organo</w:t>
      </w:r>
      <w:r w:rsidR="00B74BE5">
        <w:rPr>
          <w:sz w:val="24"/>
          <w:lang w:val="eu-ES"/>
        </w:rPr>
        <w:t>a: 1842-2000 urte</w:t>
      </w:r>
      <w:r w:rsidR="00E517E6">
        <w:rPr>
          <w:sz w:val="24"/>
          <w:lang w:val="eu-ES"/>
        </w:rPr>
        <w:t>en arteko</w:t>
      </w:r>
      <w:r w:rsidR="00B74BE5">
        <w:rPr>
          <w:sz w:val="24"/>
          <w:lang w:val="eu-ES"/>
        </w:rPr>
        <w:t xml:space="preserve"> bere bilakaera eta gora beheren azterketa: fabrikazioa, ezaugarriak, </w:t>
      </w:r>
      <w:r w:rsidR="00E517E6">
        <w:rPr>
          <w:sz w:val="24"/>
          <w:lang w:val="eu-ES"/>
        </w:rPr>
        <w:t xml:space="preserve">egileak, tailerrak, </w:t>
      </w:r>
      <w:r w:rsidR="00B74BE5">
        <w:rPr>
          <w:sz w:val="24"/>
          <w:lang w:val="eu-ES"/>
        </w:rPr>
        <w:t>organojoleak, konponketak, lekualdatzeak eta abar.</w:t>
      </w:r>
    </w:p>
    <w:p w:rsidR="001914CD" w:rsidRDefault="001914CD">
      <w:pPr>
        <w:ind w:right="1275"/>
        <w:jc w:val="both"/>
        <w:rPr>
          <w:sz w:val="24"/>
          <w:lang w:val="eu-ES"/>
        </w:rPr>
      </w:pPr>
    </w:p>
    <w:p w:rsidR="001914CD" w:rsidRDefault="00D177C8">
      <w:pPr>
        <w:ind w:right="1275"/>
        <w:jc w:val="center"/>
        <w:rPr>
          <w:sz w:val="24"/>
          <w:lang w:val="eu-ES"/>
        </w:rPr>
      </w:pPr>
      <w:r>
        <w:rPr>
          <w:b/>
          <w:sz w:val="24"/>
          <w:lang w:val="eu-ES"/>
        </w:rPr>
        <w:t>2.- HAUTAGAIAK</w:t>
      </w:r>
    </w:p>
    <w:p w:rsidR="001914CD" w:rsidRDefault="001914CD">
      <w:pPr>
        <w:ind w:right="1275"/>
        <w:jc w:val="both"/>
        <w:rPr>
          <w:sz w:val="24"/>
          <w:lang w:val="eu-ES"/>
        </w:rPr>
      </w:pPr>
    </w:p>
    <w:p w:rsidR="001914CD" w:rsidRDefault="00D177C8">
      <w:pPr>
        <w:ind w:right="1275"/>
        <w:jc w:val="both"/>
        <w:rPr>
          <w:sz w:val="24"/>
          <w:lang w:val="eu-ES"/>
        </w:rPr>
      </w:pPr>
      <w:r>
        <w:rPr>
          <w:sz w:val="24"/>
          <w:lang w:val="eu-ES"/>
        </w:rPr>
        <w:tab/>
        <w:t>Laguntza hauetarako aurkeztu ahal izango dira, Oiartzungo herrian Done Eztebe Elizan kokaturik</w:t>
      </w:r>
      <w:r w:rsidR="00B74BE5">
        <w:rPr>
          <w:sz w:val="24"/>
          <w:lang w:val="eu-ES"/>
        </w:rPr>
        <w:t xml:space="preserve"> dagoen Cavalle Coll </w:t>
      </w:r>
      <w:r>
        <w:rPr>
          <w:sz w:val="24"/>
          <w:lang w:val="eu-ES"/>
        </w:rPr>
        <w:t>organo</w:t>
      </w:r>
      <w:r w:rsidR="00B74BE5">
        <w:rPr>
          <w:sz w:val="24"/>
          <w:lang w:val="eu-ES"/>
        </w:rPr>
        <w:t>aren</w:t>
      </w:r>
      <w:r>
        <w:rPr>
          <w:sz w:val="24"/>
          <w:lang w:val="eu-ES"/>
        </w:rPr>
        <w:t xml:space="preserve"> </w:t>
      </w:r>
      <w:r w:rsidR="00B74BE5">
        <w:rPr>
          <w:sz w:val="24"/>
          <w:lang w:val="eu-ES"/>
        </w:rPr>
        <w:t xml:space="preserve">fabrikazioa, ezaugarriak, fabrikatzaileak, organojoleak, konponketak, lekualdatzeak eta abarren </w:t>
      </w:r>
      <w:r>
        <w:rPr>
          <w:sz w:val="24"/>
          <w:lang w:val="eu-ES"/>
        </w:rPr>
        <w:t xml:space="preserve">historia ezagutzeko edota gai horri buruzko iturri historikoak berreskuratzeko lagungarri gerta litezkeen jatorrizko eta argitaratu gabeko ikerkuntza proiektu guztiak. Proiektu hauek  </w:t>
      </w:r>
      <w:r w:rsidR="00B74BE5">
        <w:rPr>
          <w:sz w:val="24"/>
          <w:lang w:val="eu-ES"/>
        </w:rPr>
        <w:t>2019-2020</w:t>
      </w:r>
      <w:r>
        <w:rPr>
          <w:sz w:val="24"/>
          <w:lang w:val="eu-ES"/>
        </w:rPr>
        <w:t xml:space="preserve"> urtean zehar garatuak izan beharko dute.</w:t>
      </w:r>
    </w:p>
    <w:p w:rsidR="001914CD" w:rsidRDefault="001914CD">
      <w:pPr>
        <w:ind w:right="1275"/>
        <w:jc w:val="both"/>
        <w:rPr>
          <w:sz w:val="24"/>
          <w:lang w:val="eu-ES"/>
        </w:rPr>
      </w:pPr>
    </w:p>
    <w:p w:rsidR="001914CD" w:rsidRDefault="001914CD">
      <w:pPr>
        <w:ind w:right="1275"/>
        <w:jc w:val="both"/>
        <w:rPr>
          <w:sz w:val="24"/>
          <w:lang w:val="eu-ES"/>
        </w:rPr>
      </w:pPr>
    </w:p>
    <w:p w:rsidR="001914CD" w:rsidRDefault="00D177C8">
      <w:pPr>
        <w:ind w:right="1275"/>
        <w:jc w:val="center"/>
        <w:rPr>
          <w:sz w:val="24"/>
          <w:lang w:val="eu-ES"/>
        </w:rPr>
      </w:pPr>
      <w:r>
        <w:rPr>
          <w:b/>
          <w:sz w:val="24"/>
          <w:lang w:val="eu-ES"/>
        </w:rPr>
        <w:t>3.- DOKUMENTAZIOA ETA AURKEZPENERAKO EPEA</w:t>
      </w:r>
    </w:p>
    <w:p w:rsidR="001914CD" w:rsidRDefault="001914CD">
      <w:pPr>
        <w:ind w:right="1275"/>
        <w:jc w:val="both"/>
        <w:rPr>
          <w:sz w:val="24"/>
          <w:lang w:val="eu-ES"/>
        </w:rPr>
      </w:pPr>
    </w:p>
    <w:p w:rsidR="001914CD" w:rsidRDefault="00D177C8">
      <w:pPr>
        <w:ind w:right="1275"/>
        <w:jc w:val="both"/>
        <w:rPr>
          <w:sz w:val="24"/>
          <w:lang w:val="eu-ES"/>
        </w:rPr>
      </w:pPr>
      <w:r>
        <w:rPr>
          <w:sz w:val="24"/>
          <w:lang w:val="eu-ES"/>
        </w:rPr>
        <w:tab/>
        <w:t>Eskaerak Oiartzungo Kultura Sailan aurkeztu beharko dira 20</w:t>
      </w:r>
      <w:r w:rsidR="007D3B60">
        <w:rPr>
          <w:sz w:val="24"/>
          <w:lang w:val="eu-ES"/>
        </w:rPr>
        <w:t>20</w:t>
      </w:r>
      <w:r>
        <w:rPr>
          <w:sz w:val="24"/>
          <w:lang w:val="eu-ES"/>
        </w:rPr>
        <w:t xml:space="preserve">ko </w:t>
      </w:r>
      <w:r w:rsidR="00444CD7">
        <w:rPr>
          <w:sz w:val="24"/>
          <w:lang w:val="eu-ES"/>
        </w:rPr>
        <w:t>urtarrila</w:t>
      </w:r>
      <w:r>
        <w:rPr>
          <w:sz w:val="24"/>
          <w:lang w:val="eu-ES"/>
        </w:rPr>
        <w:t xml:space="preserve">ren </w:t>
      </w:r>
      <w:r w:rsidR="00444CD7">
        <w:rPr>
          <w:sz w:val="24"/>
          <w:lang w:val="eu-ES"/>
        </w:rPr>
        <w:t>31</w:t>
      </w:r>
      <w:bookmarkStart w:id="0" w:name="_GoBack"/>
      <w:bookmarkEnd w:id="0"/>
      <w:r>
        <w:rPr>
          <w:sz w:val="24"/>
          <w:lang w:val="eu-ES"/>
        </w:rPr>
        <w:t>ko 13 orduak baino lehen eta horrekin batera ondoren aipatzen den dokumentazioa ekarri beharko dute:</w:t>
      </w:r>
    </w:p>
    <w:p w:rsidR="001914CD" w:rsidRDefault="001914CD">
      <w:pPr>
        <w:ind w:right="1275"/>
        <w:jc w:val="both"/>
        <w:rPr>
          <w:sz w:val="24"/>
          <w:lang w:val="eu-ES"/>
        </w:rPr>
      </w:pPr>
    </w:p>
    <w:p w:rsidR="001914CD" w:rsidRDefault="00D177C8">
      <w:pPr>
        <w:ind w:right="1275"/>
        <w:jc w:val="both"/>
        <w:rPr>
          <w:sz w:val="24"/>
          <w:lang w:val="eu-ES"/>
        </w:rPr>
      </w:pPr>
      <w:r>
        <w:rPr>
          <w:sz w:val="24"/>
          <w:lang w:val="eu-ES"/>
        </w:rPr>
        <w:tab/>
        <w:t>- Ikerkuntza proiektuaren Txosten-Laburpena (</w:t>
      </w:r>
      <w:r w:rsidR="008271EE">
        <w:rPr>
          <w:sz w:val="24"/>
          <w:lang w:val="eu-ES"/>
        </w:rPr>
        <w:t xml:space="preserve">gutxienez 10 orri eta </w:t>
      </w:r>
      <w:r>
        <w:rPr>
          <w:sz w:val="24"/>
          <w:lang w:val="eu-ES"/>
        </w:rPr>
        <w:t>gehienez 20 orri) eta bertan azaldu beharko dituzte proiektuaren oinarrizko nondik-norakoak, metodologia, aztergaiak, erabiliko dituzten iturburuak eta lana zein hizkuntzatan idatziko duten.</w:t>
      </w:r>
    </w:p>
    <w:p w:rsidR="001914CD" w:rsidRDefault="001914CD">
      <w:pPr>
        <w:ind w:right="1275"/>
        <w:jc w:val="both"/>
        <w:rPr>
          <w:sz w:val="24"/>
          <w:lang w:val="eu-ES"/>
        </w:rPr>
      </w:pPr>
    </w:p>
    <w:p w:rsidR="001914CD" w:rsidRDefault="00D177C8">
      <w:pPr>
        <w:ind w:right="1275"/>
        <w:jc w:val="both"/>
        <w:rPr>
          <w:sz w:val="24"/>
          <w:lang w:val="eu-ES"/>
        </w:rPr>
      </w:pPr>
      <w:r>
        <w:rPr>
          <w:sz w:val="24"/>
          <w:lang w:val="eu-ES"/>
        </w:rPr>
        <w:tab/>
        <w:t>- Ikasketa-titulazioa eta erantsi ditzakeen ikasketako edo ikerkuntzako merezimenduak.</w:t>
      </w:r>
    </w:p>
    <w:p w:rsidR="001914CD" w:rsidRDefault="001914CD">
      <w:pPr>
        <w:ind w:right="1275"/>
        <w:jc w:val="both"/>
        <w:rPr>
          <w:sz w:val="24"/>
          <w:lang w:val="eu-ES"/>
        </w:rPr>
      </w:pPr>
    </w:p>
    <w:p w:rsidR="001914CD" w:rsidRDefault="00D177C8">
      <w:pPr>
        <w:ind w:right="1275"/>
        <w:jc w:val="both"/>
        <w:rPr>
          <w:sz w:val="24"/>
          <w:lang w:val="eu-ES"/>
        </w:rPr>
      </w:pPr>
      <w:r>
        <w:rPr>
          <w:sz w:val="24"/>
          <w:lang w:val="eu-ES"/>
        </w:rPr>
        <w:tab/>
        <w:t>- Eskatzailearen lan egoera ziurtatzen duen agiria.</w:t>
      </w:r>
    </w:p>
    <w:p w:rsidR="001914CD" w:rsidRDefault="001914CD">
      <w:pPr>
        <w:ind w:right="1275"/>
        <w:jc w:val="both"/>
        <w:rPr>
          <w:sz w:val="24"/>
          <w:lang w:val="eu-ES"/>
        </w:rPr>
      </w:pPr>
    </w:p>
    <w:p w:rsidR="001914CD" w:rsidRDefault="00D177C8">
      <w:pPr>
        <w:ind w:right="1275"/>
        <w:jc w:val="center"/>
        <w:rPr>
          <w:sz w:val="24"/>
          <w:lang w:val="eu-ES"/>
        </w:rPr>
      </w:pPr>
      <w:r>
        <w:rPr>
          <w:b/>
          <w:sz w:val="24"/>
          <w:lang w:val="eu-ES"/>
        </w:rPr>
        <w:t>4.- EPAIMAHAIA</w:t>
      </w:r>
    </w:p>
    <w:p w:rsidR="001914CD" w:rsidRDefault="001914CD">
      <w:pPr>
        <w:ind w:right="1275"/>
        <w:jc w:val="both"/>
        <w:rPr>
          <w:sz w:val="24"/>
          <w:lang w:val="eu-ES"/>
        </w:rPr>
      </w:pPr>
    </w:p>
    <w:p w:rsidR="001914CD" w:rsidRDefault="00D177C8">
      <w:pPr>
        <w:ind w:right="1275"/>
        <w:jc w:val="both"/>
        <w:rPr>
          <w:sz w:val="24"/>
          <w:lang w:val="eu-ES"/>
        </w:rPr>
      </w:pPr>
      <w:r>
        <w:rPr>
          <w:sz w:val="24"/>
          <w:lang w:val="eu-ES"/>
        </w:rPr>
        <w:lastRenderedPageBreak/>
        <w:tab/>
        <w:t>Epaimahai Kalifikatzailea, Historia eta Kultura arloekin lotura duten eta Oiartzungo Udalak izendatutako pertsonek osatuko dute.</w:t>
      </w:r>
    </w:p>
    <w:p w:rsidR="001914CD" w:rsidRDefault="001914CD">
      <w:pPr>
        <w:ind w:right="1275"/>
        <w:jc w:val="both"/>
        <w:rPr>
          <w:sz w:val="24"/>
          <w:lang w:val="eu-ES"/>
        </w:rPr>
      </w:pPr>
    </w:p>
    <w:p w:rsidR="001914CD" w:rsidRDefault="00D177C8">
      <w:pPr>
        <w:ind w:right="1275"/>
        <w:jc w:val="both"/>
        <w:rPr>
          <w:sz w:val="24"/>
          <w:lang w:val="eu-ES"/>
        </w:rPr>
      </w:pPr>
      <w:r>
        <w:rPr>
          <w:sz w:val="24"/>
          <w:lang w:val="eu-ES"/>
        </w:rPr>
        <w:tab/>
        <w:t>Epaimahai honek ahalmena izango du, aurkeztutako ikerketa proiektuaren ulerpenerako beharrezkotzat ematen duen informazio osagarria eskatzeko, eta behar izanez gero, egileek Epaimahaiaren aurrean beren Txosten-Laburpena aurkeztu eta azaldu dezaten eskatzeko.</w:t>
      </w:r>
    </w:p>
    <w:p w:rsidR="001914CD" w:rsidRDefault="001914CD">
      <w:pPr>
        <w:ind w:right="1275"/>
        <w:jc w:val="both"/>
        <w:rPr>
          <w:sz w:val="24"/>
          <w:lang w:val="eu-ES"/>
        </w:rPr>
      </w:pPr>
    </w:p>
    <w:p w:rsidR="001914CD" w:rsidRDefault="00D177C8">
      <w:pPr>
        <w:ind w:right="1275"/>
        <w:jc w:val="both"/>
        <w:rPr>
          <w:sz w:val="24"/>
          <w:lang w:val="eu-ES"/>
        </w:rPr>
      </w:pPr>
      <w:r>
        <w:rPr>
          <w:sz w:val="24"/>
          <w:lang w:val="eu-ES"/>
        </w:rPr>
        <w:tab/>
        <w:t>Epaimahai Kalifikatzaileak funtsean eta batipat baloratuko ditu proiektuak izan dezakeen interesa, zuzentasun zientifikoa eta deialdiaren helburuekiko lotura. Hau guztia kontutan izanik bere epaia emango du, eskaerak aurkezteko azken egunetik hogei eguneko epearen barruan. Epai hau jakinaraziko zaie interesatuei.</w:t>
      </w:r>
    </w:p>
    <w:p w:rsidR="001914CD" w:rsidRDefault="001914CD">
      <w:pPr>
        <w:ind w:right="1275"/>
        <w:jc w:val="both"/>
        <w:rPr>
          <w:sz w:val="24"/>
          <w:lang w:val="eu-ES"/>
        </w:rPr>
      </w:pPr>
    </w:p>
    <w:p w:rsidR="001914CD" w:rsidRDefault="00D177C8">
      <w:pPr>
        <w:ind w:right="1275"/>
        <w:jc w:val="both"/>
        <w:rPr>
          <w:sz w:val="24"/>
          <w:lang w:val="eu-ES"/>
        </w:rPr>
      </w:pPr>
      <w:r>
        <w:rPr>
          <w:sz w:val="24"/>
          <w:lang w:val="eu-ES"/>
        </w:rPr>
        <w:tab/>
        <w:t>Epaimahai Kalifikatzaileak ahalmena izango du oinarri hauek ulertzeko eta deialdia garatzerakoan aurreko klausuletan zehazki aurrikusi gabeko arazorik sortuz gero, hauek erabakitzeko.</w:t>
      </w:r>
    </w:p>
    <w:p w:rsidR="001914CD" w:rsidRDefault="001914CD">
      <w:pPr>
        <w:ind w:right="1275"/>
        <w:jc w:val="both"/>
        <w:rPr>
          <w:sz w:val="24"/>
          <w:lang w:val="eu-ES"/>
        </w:rPr>
      </w:pPr>
    </w:p>
    <w:p w:rsidR="001914CD" w:rsidRDefault="001914CD">
      <w:pPr>
        <w:ind w:right="1275"/>
        <w:jc w:val="both"/>
        <w:rPr>
          <w:sz w:val="24"/>
          <w:lang w:val="eu-ES"/>
        </w:rPr>
      </w:pPr>
    </w:p>
    <w:p w:rsidR="001914CD" w:rsidRDefault="00D177C8">
      <w:pPr>
        <w:ind w:right="1275"/>
        <w:jc w:val="center"/>
        <w:rPr>
          <w:b/>
          <w:sz w:val="24"/>
          <w:lang w:val="eu-ES"/>
        </w:rPr>
      </w:pPr>
      <w:r>
        <w:rPr>
          <w:b/>
          <w:sz w:val="24"/>
          <w:lang w:val="eu-ES"/>
        </w:rPr>
        <w:t>5.- BEKADUNAREN BETEBEHARRAK</w:t>
      </w:r>
    </w:p>
    <w:p w:rsidR="001914CD" w:rsidRDefault="001914CD">
      <w:pPr>
        <w:ind w:right="1275"/>
        <w:jc w:val="center"/>
        <w:rPr>
          <w:sz w:val="24"/>
          <w:lang w:val="eu-ES"/>
        </w:rPr>
      </w:pPr>
    </w:p>
    <w:p w:rsidR="001914CD" w:rsidRDefault="00D177C8">
      <w:pPr>
        <w:ind w:right="1275"/>
        <w:jc w:val="both"/>
        <w:rPr>
          <w:sz w:val="24"/>
          <w:lang w:val="eu-ES"/>
        </w:rPr>
      </w:pPr>
      <w:r>
        <w:rPr>
          <w:sz w:val="24"/>
          <w:lang w:val="eu-ES"/>
        </w:rPr>
        <w:tab/>
        <w:t>Onuradunek, Beka hori onartzen dutela adierazi beharko dute idatziz, horren berri ematen zaienetik gehienez hamabost eguneko epearen barruan.</w:t>
      </w:r>
    </w:p>
    <w:p w:rsidR="001914CD" w:rsidRDefault="001914CD">
      <w:pPr>
        <w:ind w:right="1275"/>
        <w:jc w:val="both"/>
        <w:rPr>
          <w:b/>
          <w:sz w:val="24"/>
          <w:lang w:val="eu-ES"/>
        </w:rPr>
      </w:pPr>
    </w:p>
    <w:p w:rsidR="001914CD" w:rsidRDefault="00D177C8">
      <w:pPr>
        <w:ind w:right="1275"/>
        <w:jc w:val="both"/>
        <w:rPr>
          <w:sz w:val="24"/>
          <w:lang w:val="eu-ES"/>
        </w:rPr>
      </w:pPr>
      <w:r>
        <w:rPr>
          <w:sz w:val="24"/>
          <w:lang w:val="eu-ES"/>
        </w:rPr>
        <w:tab/>
        <w:t xml:space="preserve">Lanak behin betikoz amaitutakoan, euskaraz edota euskaraz eta gazteleraz </w:t>
      </w:r>
      <w:r w:rsidR="008271EE">
        <w:rPr>
          <w:sz w:val="24"/>
          <w:lang w:val="eu-ES"/>
        </w:rPr>
        <w:t xml:space="preserve">edota euskaraz eta frantsesez </w:t>
      </w:r>
      <w:r>
        <w:rPr>
          <w:sz w:val="24"/>
          <w:lang w:val="eu-ES"/>
        </w:rPr>
        <w:t>idatzita -paperean eta euskarri informatikoan- Oiartzungo Udaleko Kultura Zerbitzuan aurkeztuko dira, 20</w:t>
      </w:r>
      <w:r w:rsidR="008271EE">
        <w:rPr>
          <w:sz w:val="24"/>
          <w:lang w:val="eu-ES"/>
        </w:rPr>
        <w:t>20</w:t>
      </w:r>
      <w:r>
        <w:rPr>
          <w:sz w:val="24"/>
          <w:lang w:val="eu-ES"/>
        </w:rPr>
        <w:t xml:space="preserve">ko </w:t>
      </w:r>
      <w:r w:rsidR="008271EE">
        <w:rPr>
          <w:sz w:val="24"/>
          <w:lang w:val="eu-ES"/>
        </w:rPr>
        <w:t>irailaren 30</w:t>
      </w:r>
      <w:r>
        <w:rPr>
          <w:sz w:val="24"/>
          <w:lang w:val="eu-ES"/>
        </w:rPr>
        <w:t>eko 13 orduak baino lehen.</w:t>
      </w:r>
    </w:p>
    <w:p w:rsidR="001914CD" w:rsidRDefault="001914CD">
      <w:pPr>
        <w:ind w:right="1275"/>
        <w:jc w:val="both"/>
        <w:rPr>
          <w:sz w:val="24"/>
          <w:lang w:val="eu-ES"/>
        </w:rPr>
      </w:pPr>
    </w:p>
    <w:p w:rsidR="001914CD" w:rsidRDefault="00D177C8">
      <w:pPr>
        <w:ind w:right="1275"/>
        <w:jc w:val="both"/>
        <w:rPr>
          <w:sz w:val="24"/>
          <w:lang w:val="eu-ES"/>
        </w:rPr>
      </w:pPr>
      <w:r>
        <w:rPr>
          <w:sz w:val="24"/>
          <w:lang w:val="eu-ES"/>
        </w:rPr>
        <w:tab/>
        <w:t xml:space="preserve">Paperezko formatuan DIN A4 orritan eman beharko da ikerlana, 2 tartez inprimatuta gutxienez </w:t>
      </w:r>
      <w:r w:rsidR="008271EE">
        <w:rPr>
          <w:sz w:val="24"/>
          <w:lang w:val="eu-ES"/>
        </w:rPr>
        <w:t>50</w:t>
      </w:r>
      <w:r>
        <w:rPr>
          <w:sz w:val="24"/>
          <w:lang w:val="eu-ES"/>
        </w:rPr>
        <w:t xml:space="preserve"> eta gehienez </w:t>
      </w:r>
      <w:r w:rsidR="008271EE">
        <w:rPr>
          <w:sz w:val="24"/>
          <w:lang w:val="eu-ES"/>
        </w:rPr>
        <w:t>10</w:t>
      </w:r>
      <w:r>
        <w:rPr>
          <w:sz w:val="24"/>
          <w:lang w:val="eu-ES"/>
        </w:rPr>
        <w:t xml:space="preserve">0 orriko kopuruan.  </w:t>
      </w:r>
    </w:p>
    <w:p w:rsidR="001914CD" w:rsidRDefault="001914CD">
      <w:pPr>
        <w:ind w:right="1275"/>
        <w:jc w:val="both"/>
        <w:rPr>
          <w:sz w:val="24"/>
          <w:lang w:val="eu-ES"/>
        </w:rPr>
      </w:pPr>
    </w:p>
    <w:p w:rsidR="001914CD" w:rsidRDefault="00D177C8">
      <w:pPr>
        <w:ind w:right="1275"/>
        <w:jc w:val="both"/>
        <w:rPr>
          <w:sz w:val="24"/>
          <w:lang w:val="eu-ES"/>
        </w:rPr>
      </w:pPr>
      <w:r>
        <w:rPr>
          <w:sz w:val="24"/>
          <w:lang w:val="eu-ES"/>
        </w:rPr>
        <w:tab/>
        <w:t>Lanarekin batera aurkeztu beharko ditu, horren laburpena eta edukiaren berri ematen duten eta dokumentuen datu basean sartzeko baliagarri diren deskribatzaileak.  Laburpen eta deskribatzaile horiek hiru hizkuntzetan -euskaraz, gazteleraz eta EKEko hizkuntza ofizialetako batean- idatzita egon beharko dute.</w:t>
      </w:r>
    </w:p>
    <w:p w:rsidR="001914CD" w:rsidRDefault="001914CD">
      <w:pPr>
        <w:ind w:right="1275"/>
        <w:jc w:val="both"/>
        <w:rPr>
          <w:sz w:val="24"/>
          <w:lang w:val="eu-ES"/>
        </w:rPr>
      </w:pPr>
    </w:p>
    <w:p w:rsidR="001914CD" w:rsidRDefault="00D177C8">
      <w:pPr>
        <w:ind w:right="1275"/>
        <w:jc w:val="both"/>
        <w:rPr>
          <w:sz w:val="24"/>
          <w:lang w:val="eu-ES"/>
        </w:rPr>
      </w:pPr>
      <w:r>
        <w:rPr>
          <w:sz w:val="24"/>
          <w:lang w:val="eu-ES"/>
        </w:rPr>
        <w:tab/>
        <w:t>Arrazoi garrantzitsuren batengatik egileetakoren batek bere ikerkuntzan funtsezko aldaketak egin beharko balitu edo finkatutako epearen barruan lanak amaitzerik ez duela aurrikusiko balu, aldez aurretik Kultura Zerbitzuari adierazi beharko lioke, behar bezala arrazoitutako eskaera baten bidez. Honelakorik gertatuz gero, berriro Epaimahai Kalifikatzailea deituko litzateke eta honek, egoeraren arabera, onartu edo baztertuko lituzke aldaketa eta luzapen horiek, beti ere lanak entregatzeko epe berria ezarriz.</w:t>
      </w:r>
    </w:p>
    <w:p w:rsidR="001914CD" w:rsidRDefault="001914CD">
      <w:pPr>
        <w:ind w:right="1275"/>
        <w:jc w:val="both"/>
        <w:rPr>
          <w:sz w:val="24"/>
          <w:lang w:val="eu-ES"/>
        </w:rPr>
      </w:pPr>
    </w:p>
    <w:p w:rsidR="001914CD" w:rsidRDefault="001914CD">
      <w:pPr>
        <w:ind w:right="1275"/>
        <w:jc w:val="both"/>
        <w:rPr>
          <w:sz w:val="24"/>
          <w:lang w:val="eu-ES"/>
        </w:rPr>
      </w:pPr>
    </w:p>
    <w:p w:rsidR="001914CD" w:rsidRDefault="001914CD">
      <w:pPr>
        <w:ind w:right="1275"/>
        <w:jc w:val="both"/>
        <w:rPr>
          <w:sz w:val="24"/>
          <w:lang w:val="eu-ES"/>
        </w:rPr>
      </w:pPr>
    </w:p>
    <w:p w:rsidR="001914CD" w:rsidRDefault="00D177C8">
      <w:pPr>
        <w:ind w:right="1275"/>
        <w:jc w:val="center"/>
        <w:rPr>
          <w:sz w:val="24"/>
          <w:lang w:val="eu-ES"/>
        </w:rPr>
      </w:pPr>
      <w:r>
        <w:rPr>
          <w:b/>
          <w:sz w:val="24"/>
          <w:lang w:val="eu-ES"/>
        </w:rPr>
        <w:t>6.- ZUZKIDURA</w:t>
      </w:r>
    </w:p>
    <w:p w:rsidR="001914CD" w:rsidRDefault="001914CD">
      <w:pPr>
        <w:ind w:right="1275"/>
        <w:jc w:val="both"/>
        <w:rPr>
          <w:sz w:val="24"/>
          <w:lang w:val="eu-ES"/>
        </w:rPr>
      </w:pPr>
    </w:p>
    <w:p w:rsidR="001914CD" w:rsidRDefault="00D177C8">
      <w:pPr>
        <w:ind w:right="1275"/>
        <w:jc w:val="both"/>
        <w:rPr>
          <w:sz w:val="24"/>
          <w:lang w:val="eu-ES"/>
        </w:rPr>
      </w:pPr>
      <w:r>
        <w:rPr>
          <w:sz w:val="24"/>
          <w:lang w:val="eu-ES"/>
        </w:rPr>
        <w:lastRenderedPageBreak/>
        <w:tab/>
        <w:t xml:space="preserve">Emango den Beka </w:t>
      </w:r>
      <w:r w:rsidR="008271EE">
        <w:rPr>
          <w:sz w:val="24"/>
          <w:lang w:val="eu-ES"/>
        </w:rPr>
        <w:t>3</w:t>
      </w:r>
      <w:r>
        <w:rPr>
          <w:sz w:val="24"/>
          <w:lang w:val="eu-ES"/>
        </w:rPr>
        <w:t>.</w:t>
      </w:r>
      <w:r w:rsidR="008271EE">
        <w:rPr>
          <w:sz w:val="24"/>
          <w:lang w:val="eu-ES"/>
        </w:rPr>
        <w:t>9</w:t>
      </w:r>
      <w:r>
        <w:rPr>
          <w:sz w:val="24"/>
          <w:lang w:val="eu-ES"/>
        </w:rPr>
        <w:t>50 eurokoa izango da</w:t>
      </w:r>
      <w:r w:rsidR="008271EE">
        <w:rPr>
          <w:sz w:val="24"/>
          <w:lang w:val="eu-ES"/>
        </w:rPr>
        <w:t>, gastu guztiak eta zerga guztiak barne</w:t>
      </w:r>
      <w:r>
        <w:rPr>
          <w:sz w:val="24"/>
          <w:lang w:val="eu-ES"/>
        </w:rPr>
        <w:t>.</w:t>
      </w:r>
    </w:p>
    <w:p w:rsidR="001914CD" w:rsidRDefault="001914CD">
      <w:pPr>
        <w:ind w:right="1275"/>
        <w:jc w:val="both"/>
        <w:rPr>
          <w:sz w:val="24"/>
          <w:lang w:val="eu-ES"/>
        </w:rPr>
      </w:pPr>
    </w:p>
    <w:p w:rsidR="001914CD" w:rsidRDefault="001914CD">
      <w:pPr>
        <w:ind w:right="1275"/>
        <w:jc w:val="both"/>
        <w:rPr>
          <w:sz w:val="24"/>
          <w:lang w:val="eu-ES"/>
        </w:rPr>
      </w:pPr>
    </w:p>
    <w:p w:rsidR="001914CD" w:rsidRDefault="00D177C8">
      <w:pPr>
        <w:ind w:right="1275"/>
        <w:jc w:val="center"/>
        <w:rPr>
          <w:sz w:val="24"/>
          <w:lang w:val="eu-ES"/>
        </w:rPr>
      </w:pPr>
      <w:r>
        <w:rPr>
          <w:b/>
          <w:sz w:val="24"/>
          <w:lang w:val="eu-ES"/>
        </w:rPr>
        <w:t>7.- ORDAINKETAK</w:t>
      </w:r>
    </w:p>
    <w:p w:rsidR="001914CD" w:rsidRDefault="001914CD">
      <w:pPr>
        <w:ind w:right="1275"/>
        <w:jc w:val="both"/>
        <w:rPr>
          <w:sz w:val="24"/>
          <w:lang w:val="eu-ES"/>
        </w:rPr>
      </w:pPr>
    </w:p>
    <w:p w:rsidR="001914CD" w:rsidRDefault="00D177C8">
      <w:pPr>
        <w:ind w:right="1275"/>
        <w:jc w:val="both"/>
        <w:rPr>
          <w:sz w:val="24"/>
          <w:lang w:val="eu-ES"/>
        </w:rPr>
      </w:pPr>
      <w:r>
        <w:rPr>
          <w:sz w:val="24"/>
          <w:lang w:val="eu-ES"/>
        </w:rPr>
        <w:tab/>
        <w:t>Laguntza eman aurretik, dagozkion izapide administratiboak gauzatu beharko dira, eta ondoren zehazten den moduan ordainduko da:</w:t>
      </w:r>
    </w:p>
    <w:p w:rsidR="001914CD" w:rsidRDefault="00D177C8">
      <w:pPr>
        <w:ind w:right="1275"/>
        <w:jc w:val="both"/>
        <w:rPr>
          <w:sz w:val="24"/>
          <w:lang w:val="eu-ES"/>
        </w:rPr>
      </w:pPr>
      <w:r>
        <w:rPr>
          <w:sz w:val="24"/>
          <w:lang w:val="eu-ES"/>
        </w:rPr>
        <w:tab/>
      </w:r>
    </w:p>
    <w:p w:rsidR="001914CD" w:rsidRDefault="00D177C8">
      <w:pPr>
        <w:ind w:right="1275"/>
        <w:jc w:val="both"/>
        <w:rPr>
          <w:sz w:val="24"/>
          <w:lang w:val="eu-ES"/>
        </w:rPr>
      </w:pPr>
      <w:r>
        <w:rPr>
          <w:sz w:val="24"/>
          <w:lang w:val="eu-ES"/>
        </w:rPr>
        <w:tab/>
        <w:t>-  Kopuru osoaren %40a, onartzen den une berean, aurreordainketa moduan.</w:t>
      </w:r>
    </w:p>
    <w:p w:rsidR="001914CD" w:rsidRDefault="00D177C8">
      <w:pPr>
        <w:ind w:right="1275"/>
        <w:jc w:val="both"/>
        <w:rPr>
          <w:sz w:val="24"/>
          <w:lang w:val="eu-ES"/>
        </w:rPr>
      </w:pPr>
      <w:r>
        <w:rPr>
          <w:sz w:val="24"/>
          <w:lang w:val="eu-ES"/>
        </w:rPr>
        <w:tab/>
      </w:r>
    </w:p>
    <w:p w:rsidR="001914CD" w:rsidRDefault="00D177C8">
      <w:pPr>
        <w:ind w:right="1275"/>
        <w:jc w:val="both"/>
        <w:rPr>
          <w:sz w:val="24"/>
          <w:lang w:val="eu-ES"/>
        </w:rPr>
      </w:pPr>
      <w:r>
        <w:rPr>
          <w:sz w:val="24"/>
          <w:lang w:val="eu-ES"/>
        </w:rPr>
        <w:tab/>
        <w:t>- Kopuru osoaren %</w:t>
      </w:r>
      <w:r w:rsidR="008271EE">
        <w:rPr>
          <w:sz w:val="24"/>
          <w:lang w:val="eu-ES"/>
        </w:rPr>
        <w:t>6</w:t>
      </w:r>
      <w:r>
        <w:rPr>
          <w:sz w:val="24"/>
          <w:lang w:val="eu-ES"/>
        </w:rPr>
        <w:t xml:space="preserve">0a, </w:t>
      </w:r>
      <w:r w:rsidR="008271EE">
        <w:rPr>
          <w:sz w:val="24"/>
          <w:lang w:val="eu-ES"/>
        </w:rPr>
        <w:t xml:space="preserve">egindako </w:t>
      </w:r>
      <w:r>
        <w:rPr>
          <w:sz w:val="24"/>
          <w:lang w:val="eu-ES"/>
        </w:rPr>
        <w:t>lana</w:t>
      </w:r>
      <w:r w:rsidR="008271EE">
        <w:rPr>
          <w:sz w:val="24"/>
          <w:lang w:val="eu-ES"/>
        </w:rPr>
        <w:t xml:space="preserve"> aurkeztutakoa</w:t>
      </w:r>
      <w:r>
        <w:rPr>
          <w:sz w:val="24"/>
          <w:lang w:val="eu-ES"/>
        </w:rPr>
        <w:t xml:space="preserve">n eta </w:t>
      </w:r>
      <w:r w:rsidR="008271EE">
        <w:rPr>
          <w:sz w:val="24"/>
          <w:lang w:val="eu-ES"/>
        </w:rPr>
        <w:t>txostena eta emaitzak</w:t>
      </w:r>
      <w:r>
        <w:rPr>
          <w:sz w:val="24"/>
          <w:lang w:val="eu-ES"/>
        </w:rPr>
        <w:t xml:space="preserve"> aurkeztuta.</w:t>
      </w:r>
    </w:p>
    <w:p w:rsidR="001914CD" w:rsidRDefault="001914CD">
      <w:pPr>
        <w:ind w:right="1275"/>
        <w:jc w:val="both"/>
        <w:rPr>
          <w:sz w:val="24"/>
          <w:lang w:val="eu-ES"/>
        </w:rPr>
      </w:pPr>
    </w:p>
    <w:p w:rsidR="001914CD" w:rsidRDefault="00D177C8">
      <w:pPr>
        <w:ind w:right="1275"/>
        <w:jc w:val="center"/>
        <w:rPr>
          <w:sz w:val="24"/>
          <w:lang w:val="eu-ES"/>
        </w:rPr>
      </w:pPr>
      <w:r>
        <w:rPr>
          <w:b/>
          <w:sz w:val="24"/>
          <w:lang w:val="eu-ES"/>
        </w:rPr>
        <w:t>8.- LANEN JABETZA</w:t>
      </w:r>
    </w:p>
    <w:p w:rsidR="001914CD" w:rsidRDefault="001914CD">
      <w:pPr>
        <w:ind w:right="1275"/>
        <w:jc w:val="both"/>
        <w:rPr>
          <w:sz w:val="24"/>
          <w:lang w:val="eu-ES"/>
        </w:rPr>
      </w:pPr>
    </w:p>
    <w:p w:rsidR="001914CD" w:rsidRDefault="00D177C8">
      <w:pPr>
        <w:ind w:right="1275"/>
        <w:jc w:val="both"/>
        <w:rPr>
          <w:sz w:val="24"/>
          <w:lang w:val="eu-ES"/>
        </w:rPr>
      </w:pPr>
      <w:r>
        <w:rPr>
          <w:sz w:val="24"/>
          <w:lang w:val="eu-ES"/>
        </w:rPr>
        <w:tab/>
        <w:t>Oiartzungo Udalak ahalmena izango du lanak bakarka edo elkarrekin eta Elkarte Autonomoko bi hizkuntza ofizialetako edozeinetan argitaratzeko.</w:t>
      </w:r>
    </w:p>
    <w:p w:rsidR="001914CD" w:rsidRDefault="001914CD">
      <w:pPr>
        <w:ind w:right="1275"/>
        <w:jc w:val="both"/>
        <w:rPr>
          <w:sz w:val="24"/>
          <w:lang w:val="eu-ES"/>
        </w:rPr>
      </w:pPr>
    </w:p>
    <w:p w:rsidR="001914CD" w:rsidRDefault="00D177C8">
      <w:pPr>
        <w:ind w:right="1275"/>
        <w:jc w:val="both"/>
        <w:rPr>
          <w:sz w:val="24"/>
          <w:lang w:val="eu-ES"/>
        </w:rPr>
      </w:pPr>
      <w:r>
        <w:rPr>
          <w:sz w:val="24"/>
          <w:lang w:val="eu-ES"/>
        </w:rPr>
        <w:tab/>
        <w:t>Ikerlanaren ale originala beti Oiartzungo Udal Artxiboan gordeko da, informazio historikorako dokumentu moduan eta behar diren kontsultak egiteko.</w:t>
      </w:r>
    </w:p>
    <w:p w:rsidR="001914CD" w:rsidRDefault="001914CD">
      <w:pPr>
        <w:ind w:right="1275"/>
        <w:jc w:val="both"/>
        <w:rPr>
          <w:sz w:val="24"/>
          <w:lang w:val="eu-ES"/>
        </w:rPr>
      </w:pPr>
    </w:p>
    <w:p w:rsidR="008271EE" w:rsidRDefault="008271EE" w:rsidP="008271EE">
      <w:pPr>
        <w:ind w:right="1275"/>
        <w:jc w:val="center"/>
        <w:rPr>
          <w:sz w:val="24"/>
          <w:lang w:val="eu-ES"/>
        </w:rPr>
      </w:pPr>
      <w:r>
        <w:rPr>
          <w:b/>
          <w:sz w:val="24"/>
          <w:lang w:val="eu-ES"/>
        </w:rPr>
        <w:t>9.- JABETZA INTELEKTUALA</w:t>
      </w:r>
    </w:p>
    <w:p w:rsidR="008271EE" w:rsidRDefault="008271EE" w:rsidP="008271EE">
      <w:pPr>
        <w:ind w:right="1275"/>
        <w:jc w:val="both"/>
        <w:rPr>
          <w:sz w:val="24"/>
          <w:lang w:val="eu-ES"/>
        </w:rPr>
      </w:pPr>
    </w:p>
    <w:p w:rsidR="00D177C8" w:rsidRDefault="008271EE" w:rsidP="008271EE">
      <w:pPr>
        <w:ind w:right="1275"/>
        <w:jc w:val="both"/>
        <w:rPr>
          <w:sz w:val="24"/>
          <w:lang w:val="eu-ES"/>
        </w:rPr>
      </w:pPr>
      <w:r>
        <w:rPr>
          <w:sz w:val="24"/>
          <w:lang w:val="eu-ES"/>
        </w:rPr>
        <w:tab/>
        <w:t>Jabetza Intelektualari dagokion</w:t>
      </w:r>
      <w:r w:rsidR="00D177C8">
        <w:rPr>
          <w:sz w:val="24"/>
          <w:lang w:val="eu-ES"/>
        </w:rPr>
        <w:t>ez, apirilaren 12ko 1/1996 Legegintzako Errege Dekretuko Testu Bategina aplikatuko da.</w:t>
      </w:r>
    </w:p>
    <w:p w:rsidR="008271EE" w:rsidRDefault="008271EE">
      <w:pPr>
        <w:ind w:right="1275"/>
        <w:jc w:val="both"/>
        <w:rPr>
          <w:sz w:val="24"/>
          <w:lang w:val="eu-ES"/>
        </w:rPr>
      </w:pPr>
    </w:p>
    <w:p w:rsidR="001914CD" w:rsidRDefault="008271EE">
      <w:pPr>
        <w:ind w:right="1275"/>
        <w:jc w:val="center"/>
        <w:rPr>
          <w:sz w:val="24"/>
          <w:lang w:val="eu-ES"/>
        </w:rPr>
      </w:pPr>
      <w:r>
        <w:rPr>
          <w:b/>
          <w:sz w:val="24"/>
          <w:lang w:val="eu-ES"/>
        </w:rPr>
        <w:t>10</w:t>
      </w:r>
      <w:r w:rsidR="00D177C8">
        <w:rPr>
          <w:b/>
          <w:sz w:val="24"/>
          <w:lang w:val="eu-ES"/>
        </w:rPr>
        <w:t>.- GORA-BEHERAK</w:t>
      </w:r>
    </w:p>
    <w:p w:rsidR="001914CD" w:rsidRDefault="001914CD">
      <w:pPr>
        <w:ind w:right="1275"/>
        <w:jc w:val="both"/>
        <w:rPr>
          <w:sz w:val="24"/>
          <w:lang w:val="eu-ES"/>
        </w:rPr>
      </w:pPr>
    </w:p>
    <w:p w:rsidR="001914CD" w:rsidRDefault="00D177C8">
      <w:pPr>
        <w:ind w:right="1275"/>
        <w:jc w:val="both"/>
        <w:rPr>
          <w:sz w:val="24"/>
          <w:lang w:val="eu-ES"/>
        </w:rPr>
      </w:pPr>
      <w:r>
        <w:rPr>
          <w:sz w:val="24"/>
          <w:lang w:val="eu-ES"/>
        </w:rPr>
        <w:tab/>
        <w:t>Aurreko klausula horietakoren bat beteko ez balitz, Beka indarrik gabe geratuko litzateke eta onuradunek jasotako dirua itzuli egin beharko lukete.</w:t>
      </w:r>
    </w:p>
    <w:p w:rsidR="001914CD" w:rsidRDefault="001914CD">
      <w:pPr>
        <w:ind w:right="1275"/>
        <w:jc w:val="both"/>
        <w:rPr>
          <w:sz w:val="24"/>
          <w:lang w:val="eu-ES"/>
        </w:rPr>
      </w:pPr>
    </w:p>
    <w:p w:rsidR="001914CD" w:rsidRDefault="00D177C8">
      <w:pPr>
        <w:ind w:right="1275"/>
        <w:jc w:val="both"/>
        <w:rPr>
          <w:sz w:val="24"/>
          <w:lang w:val="eu-ES"/>
        </w:rPr>
      </w:pPr>
      <w:r>
        <w:rPr>
          <w:sz w:val="24"/>
          <w:lang w:val="eu-ES"/>
        </w:rPr>
        <w:tab/>
        <w:t>Deialdi honetan parte hartzen duenak, oinarri hauek onartzen dituela ulertzen da.</w:t>
      </w:r>
    </w:p>
    <w:p w:rsidR="001914CD" w:rsidRDefault="001914CD">
      <w:pPr>
        <w:ind w:right="1275"/>
        <w:jc w:val="both"/>
        <w:rPr>
          <w:sz w:val="24"/>
          <w:lang w:val="eu-ES"/>
        </w:rPr>
      </w:pPr>
    </w:p>
    <w:p w:rsidR="001914CD" w:rsidRDefault="001914CD">
      <w:pPr>
        <w:ind w:right="1275"/>
        <w:jc w:val="both"/>
        <w:rPr>
          <w:sz w:val="24"/>
          <w:lang w:val="eu-ES"/>
        </w:rPr>
      </w:pPr>
    </w:p>
    <w:p w:rsidR="001914CD" w:rsidRDefault="001914CD">
      <w:pPr>
        <w:ind w:right="1275"/>
        <w:jc w:val="both"/>
        <w:rPr>
          <w:sz w:val="24"/>
          <w:lang w:val="eu-ES"/>
        </w:rPr>
      </w:pPr>
    </w:p>
    <w:p w:rsidR="001914CD" w:rsidRDefault="00D177C8">
      <w:pPr>
        <w:ind w:right="1275"/>
        <w:jc w:val="center"/>
        <w:rPr>
          <w:sz w:val="24"/>
          <w:lang w:val="eu-ES"/>
        </w:rPr>
      </w:pPr>
      <w:r>
        <w:rPr>
          <w:sz w:val="24"/>
          <w:lang w:val="eu-ES"/>
        </w:rPr>
        <w:t>Oiartzun, 20</w:t>
      </w:r>
      <w:r w:rsidR="008271EE">
        <w:rPr>
          <w:sz w:val="24"/>
          <w:lang w:val="eu-ES"/>
        </w:rPr>
        <w:t>19</w:t>
      </w:r>
      <w:r>
        <w:rPr>
          <w:sz w:val="24"/>
          <w:lang w:val="eu-ES"/>
        </w:rPr>
        <w:t>ko a</w:t>
      </w:r>
      <w:r w:rsidR="008271EE">
        <w:rPr>
          <w:sz w:val="24"/>
          <w:lang w:val="eu-ES"/>
        </w:rPr>
        <w:t>zar</w:t>
      </w:r>
      <w:r>
        <w:rPr>
          <w:sz w:val="24"/>
          <w:lang w:val="eu-ES"/>
        </w:rPr>
        <w:t>oa.</w:t>
      </w:r>
    </w:p>
    <w:p w:rsidR="001914CD" w:rsidRDefault="001914CD">
      <w:pPr>
        <w:ind w:right="1275"/>
        <w:rPr>
          <w:sz w:val="24"/>
          <w:lang w:val="eu-ES"/>
        </w:rPr>
      </w:pPr>
    </w:p>
    <w:p w:rsidR="001914CD" w:rsidRDefault="001914CD">
      <w:pPr>
        <w:ind w:right="1275"/>
        <w:jc w:val="both"/>
        <w:rPr>
          <w:sz w:val="24"/>
          <w:lang w:val="eu-ES"/>
        </w:rPr>
      </w:pPr>
    </w:p>
    <w:p w:rsidR="001914CD" w:rsidRDefault="001914CD">
      <w:pPr>
        <w:ind w:right="1275"/>
        <w:jc w:val="both"/>
        <w:rPr>
          <w:sz w:val="24"/>
          <w:lang w:val="eu-ES"/>
        </w:rPr>
      </w:pPr>
    </w:p>
    <w:p w:rsidR="001914CD" w:rsidRDefault="001914CD">
      <w:pPr>
        <w:ind w:right="1275"/>
        <w:jc w:val="both"/>
        <w:rPr>
          <w:sz w:val="24"/>
          <w:lang w:val="eu-ES"/>
        </w:rPr>
      </w:pPr>
    </w:p>
    <w:sectPr w:rsidR="001914CD">
      <w:pgSz w:w="11906" w:h="16838" w:code="9"/>
      <w:pgMar w:top="2268" w:right="425" w:bottom="1418" w:left="1701" w:header="708" w:footer="31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14CD" w:rsidRDefault="00D177C8">
      <w:r>
        <w:separator/>
      </w:r>
    </w:p>
  </w:endnote>
  <w:endnote w:type="continuationSeparator" w:id="0">
    <w:p w:rsidR="001914CD" w:rsidRDefault="00D17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14CD" w:rsidRDefault="00D177C8">
      <w:r>
        <w:separator/>
      </w:r>
    </w:p>
  </w:footnote>
  <w:footnote w:type="continuationSeparator" w:id="0">
    <w:p w:rsidR="001914CD" w:rsidRDefault="00D177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BE5"/>
    <w:rsid w:val="001914CD"/>
    <w:rsid w:val="00444CD7"/>
    <w:rsid w:val="007D3B60"/>
    <w:rsid w:val="008271EE"/>
    <w:rsid w:val="00B74BE5"/>
    <w:rsid w:val="00D177C8"/>
    <w:rsid w:val="00E517E6"/>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06D1F6C6"/>
  <w15:chartTrackingRefBased/>
  <w15:docId w15:val="{024CF508-0883-4627-9E39-28BFF12D6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u-ES" w:eastAsia="eu-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a">
    <w:name w:val="Normal"/>
    <w:qFormat/>
    <w:rPr>
      <w:lang w:val="es-ES_tradnl" w:eastAsia="es-ES"/>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paragraph" w:styleId="Goiburua">
    <w:name w:val="header"/>
    <w:basedOn w:val="Normala"/>
    <w:semiHidden/>
    <w:pPr>
      <w:tabs>
        <w:tab w:val="center" w:pos="4252"/>
        <w:tab w:val="right" w:pos="8504"/>
      </w:tabs>
    </w:pPr>
  </w:style>
  <w:style w:type="paragraph" w:styleId="Orri-oina">
    <w:name w:val="footer"/>
    <w:basedOn w:val="Normala"/>
    <w:semiHidden/>
    <w:pPr>
      <w:tabs>
        <w:tab w:val="center" w:pos="4252"/>
        <w:tab w:val="right" w:pos="8504"/>
      </w:tabs>
    </w:pPr>
  </w:style>
  <w:style w:type="character" w:styleId="Hiperesteka">
    <w:name w:val="Hyperlink"/>
    <w:basedOn w:val="Paragrafoarenletra-tipolehenetsia"/>
    <w:semiHidden/>
    <w:rPr>
      <w:color w:val="0000FF"/>
      <w:u w:val="single"/>
    </w:rPr>
  </w:style>
  <w:style w:type="character" w:styleId="BisitatutakoHiperesteka">
    <w:name w:val="FollowedHyperlink"/>
    <w:basedOn w:val="Paragrafoarenletra-tipolehenetsia"/>
    <w:semiHidden/>
    <w:rPr>
      <w:color w:val="800080"/>
      <w:u w:val="single"/>
    </w:rPr>
  </w:style>
  <w:style w:type="character" w:styleId="Orri-zenbakia">
    <w:name w:val="page number"/>
    <w:basedOn w:val="Paragrafoarenletra-tipolehenetsia"/>
    <w:semiHidden/>
  </w:style>
  <w:style w:type="paragraph" w:styleId="Titulua">
    <w:name w:val="Title"/>
    <w:basedOn w:val="Normala"/>
    <w:qFormat/>
    <w:pPr>
      <w:tabs>
        <w:tab w:val="left" w:pos="-720"/>
      </w:tabs>
      <w:ind w:right="1275"/>
      <w:jc w:val="center"/>
    </w:pPr>
    <w:rPr>
      <w:b/>
      <w:bCs/>
      <w:sz w:val="24"/>
      <w:lang w:val="eu-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gai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630</Words>
  <Characters>4639</Characters>
  <Application>Microsoft Office Word</Application>
  <DocSecurity>0</DocSecurity>
  <Lines>38</Lines>
  <Paragraphs>10</Paragraphs>
  <ScaleCrop>false</ScaleCrop>
  <HeadingPairs>
    <vt:vector size="4" baseType="variant">
      <vt:variant>
        <vt:lpstr>Titulua</vt:lpstr>
      </vt:variant>
      <vt:variant>
        <vt:i4>1</vt:i4>
      </vt:variant>
      <vt:variant>
        <vt:lpstr>Título</vt:lpstr>
      </vt:variant>
      <vt:variant>
        <vt:i4>1</vt:i4>
      </vt:variant>
    </vt:vector>
  </HeadingPairs>
  <TitlesOfParts>
    <vt:vector size="2" baseType="lpstr">
      <vt:lpstr>BASES DE LA CONVOCATORIA DE LA BECA DE INVESTIGACIÓN SERAPIO MUGICA SOBRE LA HISTORIA DE IRUN</vt:lpstr>
      <vt:lpstr>BASES DE LA CONVOCATORIA DE LA BECA DE INVESTIGACIÓN SERAPIO MUGICA SOBRE LA HISTORIA DE IRUN</vt:lpstr>
    </vt:vector>
  </TitlesOfParts>
  <Company>AYTO. DE IRUN/IRUNGO UDALA</Company>
  <LinksUpToDate>false</LinksUpToDate>
  <CharactersWithSpaces>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DE LA CONVOCATORIA DE LA BECA DE INVESTIGACIÓN SERAPIO MUGICA SOBRE LA HISTORIA DE IRUN</dc:title>
  <dc:subject/>
  <dc:creator>MONJE_JOSE</dc:creator>
  <cp:keywords/>
  <cp:lastModifiedBy>Joxan Eizmendi Garate</cp:lastModifiedBy>
  <cp:revision>5</cp:revision>
  <cp:lastPrinted>2002-11-22T09:04:00Z</cp:lastPrinted>
  <dcterms:created xsi:type="dcterms:W3CDTF">2019-11-14T12:48:00Z</dcterms:created>
  <dcterms:modified xsi:type="dcterms:W3CDTF">2019-12-05T10:28:00Z</dcterms:modified>
</cp:coreProperties>
</file>